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E7" w:rsidRDefault="00016BE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00347" w:rsidRDefault="00E00347">
      <w:pPr>
        <w:rPr>
          <w:rFonts w:ascii="仿宋" w:eastAsia="仿宋" w:hAnsi="仿宋"/>
          <w:sz w:val="32"/>
          <w:szCs w:val="32"/>
        </w:rPr>
      </w:pPr>
    </w:p>
    <w:p w:rsidR="009E09E7" w:rsidRDefault="00016BE8">
      <w:pPr>
        <w:jc w:val="center"/>
        <w:rPr>
          <w:rFonts w:ascii="方正黑体简体" w:eastAsia="方正黑体简体" w:hAnsi="仿宋"/>
          <w:bCs/>
          <w:sz w:val="32"/>
          <w:szCs w:val="32"/>
        </w:rPr>
      </w:pPr>
      <w:r>
        <w:rPr>
          <w:rFonts w:ascii="方正黑体简体" w:eastAsia="方正黑体简体" w:hAnsi="仿宋" w:hint="eastAsia"/>
          <w:bCs/>
          <w:sz w:val="32"/>
          <w:szCs w:val="32"/>
        </w:rPr>
        <w:t>成都市首批燃气燃烧器具安装（维修）企业服务网点</w:t>
      </w:r>
    </w:p>
    <w:p w:rsidR="009E09E7" w:rsidRDefault="009E09E7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8613" w:type="dxa"/>
        <w:tblLook w:val="04A0"/>
      </w:tblPr>
      <w:tblGrid>
        <w:gridCol w:w="846"/>
        <w:gridCol w:w="2948"/>
        <w:gridCol w:w="2977"/>
        <w:gridCol w:w="1842"/>
      </w:tblGrid>
      <w:tr w:rsidR="009E09E7">
        <w:tc>
          <w:tcPr>
            <w:tcW w:w="8613" w:type="dxa"/>
            <w:gridSpan w:val="4"/>
          </w:tcPr>
          <w:p w:rsidR="009E09E7" w:rsidRDefault="00016B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一、成都燃气集团股份有限公司</w:t>
            </w:r>
          </w:p>
        </w:tc>
      </w:tr>
      <w:tr w:rsidR="009E09E7">
        <w:tc>
          <w:tcPr>
            <w:tcW w:w="846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48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服务网点名称</w:t>
            </w:r>
          </w:p>
        </w:tc>
        <w:tc>
          <w:tcPr>
            <w:tcW w:w="2977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址</w:t>
            </w:r>
          </w:p>
        </w:tc>
        <w:tc>
          <w:tcPr>
            <w:tcW w:w="1842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少陵路客户服务中心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成都市少陵路19号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028-85063453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青羊服务中心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成都市西岭路50-54号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028-87363320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金牛第一服务中心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成都市九里堤南支路15号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028-87662513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金牛第二服务中心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成都市营康西路366号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028-87775390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锦江服务中心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成都市均隆街32号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028-84465012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成华服务中心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成都市地勘路1号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028-83261213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武侯服务中心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成都市一环路南四段10号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028-85540598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高新服务中心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成都市芳草街49号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028-86607981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燃气生活馆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成都市一环路东三段5号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028-84417996</w:t>
            </w:r>
          </w:p>
        </w:tc>
      </w:tr>
      <w:tr w:rsidR="009E09E7">
        <w:tc>
          <w:tcPr>
            <w:tcW w:w="8613" w:type="dxa"/>
            <w:gridSpan w:val="4"/>
          </w:tcPr>
          <w:p w:rsidR="009E09E7" w:rsidRDefault="00016B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二、大邑港华燃气有限公司</w:t>
            </w:r>
          </w:p>
        </w:tc>
      </w:tr>
      <w:tr w:rsidR="009E09E7">
        <w:tc>
          <w:tcPr>
            <w:tcW w:w="846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48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服务网点名称</w:t>
            </w:r>
          </w:p>
        </w:tc>
        <w:tc>
          <w:tcPr>
            <w:tcW w:w="2977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址</w:t>
            </w:r>
          </w:p>
        </w:tc>
        <w:tc>
          <w:tcPr>
            <w:tcW w:w="1842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大邑港华客户中心</w:t>
            </w:r>
          </w:p>
        </w:tc>
        <w:tc>
          <w:tcPr>
            <w:tcW w:w="2977" w:type="dxa"/>
          </w:tcPr>
          <w:p w:rsidR="009E09E7" w:rsidRDefault="00016BE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成都市大邑县晋原街办鹤翔大道260号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028-88294777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大邑港华长春路收费点</w:t>
            </w:r>
          </w:p>
        </w:tc>
        <w:tc>
          <w:tcPr>
            <w:tcW w:w="2977" w:type="dxa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成都市大邑县青霞街办长春东路45号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028-88294777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大邑港华富民路北段代收点</w:t>
            </w:r>
          </w:p>
        </w:tc>
        <w:tc>
          <w:tcPr>
            <w:tcW w:w="2977" w:type="dxa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成都市大邑县晋原街办富民路北段京东家电旁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028-88372210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大邑港华花水湾服务点</w:t>
            </w:r>
          </w:p>
        </w:tc>
        <w:tc>
          <w:tcPr>
            <w:tcW w:w="2977" w:type="dxa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成都市大邑县花水湾镇黎沟村三组38号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028-88390477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大邑港华韩场服务点</w:t>
            </w:r>
          </w:p>
        </w:tc>
        <w:tc>
          <w:tcPr>
            <w:tcW w:w="2977" w:type="dxa"/>
          </w:tcPr>
          <w:p w:rsidR="009E09E7" w:rsidRDefault="00016B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成都市大邑县安仁镇韩场社区商业街230号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028-88294777</w:t>
            </w:r>
          </w:p>
        </w:tc>
      </w:tr>
      <w:tr w:rsidR="009E09E7">
        <w:tc>
          <w:tcPr>
            <w:tcW w:w="8613" w:type="dxa"/>
            <w:gridSpan w:val="4"/>
          </w:tcPr>
          <w:p w:rsidR="009E09E7" w:rsidRDefault="00016B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三、成都前锋电子有限责任公司</w:t>
            </w:r>
          </w:p>
        </w:tc>
      </w:tr>
      <w:tr w:rsidR="009E09E7">
        <w:tc>
          <w:tcPr>
            <w:tcW w:w="846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48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服务网点名称</w:t>
            </w:r>
          </w:p>
        </w:tc>
        <w:tc>
          <w:tcPr>
            <w:tcW w:w="2977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址</w:t>
            </w:r>
          </w:p>
        </w:tc>
        <w:tc>
          <w:tcPr>
            <w:tcW w:w="1842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前锋高新区神仙树服务点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成都市高新区神仙树北路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前锋高新区肖家河街服务点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成都市高新区肖家河北街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前锋高新区新乐路服务点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成都市高新区新乐路171号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前锋成都市东门服务点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成都市锦江区秀水路1号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前锋锦江区大观里服务点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成都市锦江区大观里10号院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前锋锦江区国槐街服务点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成都市锦江区国槐街1044号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前锋锦江区海椒市街服务点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成都市锦江区海椒市街13号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前锋锦江区金象花园服务点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成都市锦江区金象花园3期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前锋锦江区水碾河专卖服务点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成都市锦江区双华南路3号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前锋青羊区黄田坝服务点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成都市青羊区黄田坝纬六路128号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前锋青羊区黄忠小区服务点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成都市青羊区同和路25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前锋青羊区罗家碾服务点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成都市青羊区罗家碾街2-7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青羊青羊区前锋东二路服务点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成都市青羊区青羊东二路131号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前锋青羊区苏坡服务点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成都市青羊区苏坡乡中鹏路33号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前锋青羊区战旗东路服务点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成都市青羊区战旗东路1号附3号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前锋成都市南门服务点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成都市武侯区紫荆南路54号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前锋武侯区簇桥服务点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成都市武侯区簇桥乡福景路二段123号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前锋武侯区果盛路服务点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成都市武侯区果堰村十组果盛路85号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前锋武侯区机投服务点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成都市武侯区机投镇草金南路37号附10号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前锋武侯区晋阳路服务点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成都市武侯区晋阳路300号附5号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前锋武侯区科华街服务点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成都市武侯区科华街6号附12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前锋武侯区双安东巷服务点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成都市武侯区外双楠武侯大道云霞路1号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前锋武侯区新南路服务点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成都市武侯区新南路77号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前锋成都市西门服务点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成都市金牛区育仁东路20号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前锋西线国际服务点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成都市金科南路25号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前锋金牛区白果林服务点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成都市金牛区金罗路10号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前锋金牛区洞子口服务点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成都市金牛区洞子口旺泉街10号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前锋金牛区国际商贸城服务点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成都市金牛区北星大道国际商贸城4区1-280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前锋金牛区花圃北路服务点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成都市金牛区花圃路9号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前锋金牛区黄金路服务点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成都市金牛区黄金路17号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前锋金牛区黄苑街服务点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成都市金牛区黄苑街6号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前锋金牛区交桂路服务点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成都市金牛区交桂路89号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前锋金牛区金府城服务点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成都市金牛区金府城B区2-15A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前锋金牛区蓉北商贸服务点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成都市金牛区蓉北商贸大道五块石电子电器市场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前锋金牛区沙湾东一路服务点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成都市金牛区沙湾东一路12号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前锋金牛区天回服务点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成都市金牛区天回镇海滨苑天裕街69号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前锋金牛区一环路北四段服务点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成都市金牛区一环路北四段211号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前锋金牛区长久一巷专卖服务点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成都市金牛区长久一巷79号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前锋成都市中心服务点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成都市成华区前锋路6号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前锋成华区北门富森服务点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成都市成华区北门富森红枫厅5楼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前锋成华区富丽花城服务点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成都市成华区荆翠中路90号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前锋成华区红枫林服务点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成都市成华区红枫林圣灯路133号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前锋成华区龙潭服务点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成都市龙潭街道华甸路8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前锋成华区青龙场服务点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成都市成华区青龙场致祥路7号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前锋成华区新风路服务点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成都市成华区八里小区新风路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前锋成华区羊子山路服务点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成都市成华区羊子山路88号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前锋成华区一环东二段服务点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成都市成华区一环路东二段15号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前锋成华区一环路4S服务点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成都市成华区一环路北四段1#附64-69号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前锋成华区一环路二号服务点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成都市成华区一环路北四段1号附36-40号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前锋新都区斑竹园服务点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成都市新都区斑竹园竹园大道342-344号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前锋新都区大丰服务点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成都市新都大丰镇三元大道56号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前锋新都区桂湖东路服务点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成都市新都桂湖东路21-27号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前锋新都区石板滩服务点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成都市新都区黄土镇成南高速义和出口前行300米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前锋新津区五津西路服务点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成都市新津县五津西路61号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前锋温江区德通路服务点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成都市温江区德通路21号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前锋温江区迎辉路一服务点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成都市温江区柳城街道迎晖197号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前锋天府新区华新下街服务点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成都市天府新区华阳镇华新下街193-197号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前锋双流区藏卫路服务点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成都市双流区藏卫路北三段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前锋龙泉驿区十陵服务点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成都市十陵和平路35-37号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前锋龙泉驿区西河服务点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成都市龙泉驿区西河镇北街38号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前锋龙泉驿区银河装饰城服务点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成都市龙泉驿区大面街街道银河城综合楼一栋5号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前锋龙泉驿区永安路服务点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成都市龙泉驿区永安路91-95号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前锋都江堰市集能燃气服务点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成都市都江堰大道188号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前锋都江堰市奎光路服务点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成都市都江堰市奎光路342-344号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前锋都江堰市重庆路服务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成都市都江堰市银杏街道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高桥社区重庆路204号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前锋郫都区犀浦服务点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成都市犀浦珠江路76-77号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前锋郫都区一环路服务点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成都市郫县一环路西南段88号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前锋崇州市爱民街服务点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成都市崇州爱民街195号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前锋崇州市街子服务点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成都市崇州市街子镇识贤街128号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前锋崇州市蜀州中路服务点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成都市崇州市崇阳镇蜀州中路279号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前锋大邑县大邑大道服务点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成都市大邑县在大邑大道87号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前锋大邑县东街服务点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成都市大邑县东街325号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前锋金堂县十里大道服务点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成都市金堂县赵镇十里大道一段42号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前锋彭州市金彭西路服务点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成都市彭州市天彭镇金彭西路87号、89号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前锋蒲江县朝阳大道服务点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成都市蒲江县朝阳大道93号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前锋青白江区红阳东路服务点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成都市青白江区红阳东路81号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前锋青白江区佳飞建材一服务点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成都市青白江佳飞39幢3号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前锋青白江区教育街服务点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成都市青白江区教育街115号附7-8号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rPr>
          <w:trHeight w:val="567"/>
        </w:trPr>
        <w:tc>
          <w:tcPr>
            <w:tcW w:w="846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前锋邛崃市东街服务点</w:t>
            </w:r>
          </w:p>
        </w:tc>
        <w:tc>
          <w:tcPr>
            <w:tcW w:w="2977" w:type="dxa"/>
            <w:vAlign w:val="center"/>
          </w:tcPr>
          <w:p w:rsidR="009E09E7" w:rsidRDefault="00016B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成都市邛崃市东街372-374号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4006801177</w:t>
            </w:r>
          </w:p>
        </w:tc>
      </w:tr>
      <w:tr w:rsidR="009E09E7">
        <w:tc>
          <w:tcPr>
            <w:tcW w:w="8613" w:type="dxa"/>
            <w:gridSpan w:val="4"/>
          </w:tcPr>
          <w:p w:rsidR="009E09E7" w:rsidRDefault="00016B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四、成都亿义科技有限公司</w:t>
            </w:r>
          </w:p>
        </w:tc>
      </w:tr>
      <w:tr w:rsidR="009E09E7">
        <w:tc>
          <w:tcPr>
            <w:tcW w:w="846" w:type="dxa"/>
          </w:tcPr>
          <w:p w:rsidR="009E09E7" w:rsidRDefault="00016BE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48" w:type="dxa"/>
          </w:tcPr>
          <w:p w:rsidR="009E09E7" w:rsidRDefault="00016BE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服务网点名称</w:t>
            </w:r>
          </w:p>
        </w:tc>
        <w:tc>
          <w:tcPr>
            <w:tcW w:w="2977" w:type="dxa"/>
          </w:tcPr>
          <w:p w:rsidR="009E09E7" w:rsidRDefault="00016BE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址</w:t>
            </w:r>
          </w:p>
        </w:tc>
        <w:tc>
          <w:tcPr>
            <w:tcW w:w="1842" w:type="dxa"/>
          </w:tcPr>
          <w:p w:rsidR="009E09E7" w:rsidRDefault="00016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</w:tr>
      <w:tr w:rsidR="009E09E7">
        <w:tc>
          <w:tcPr>
            <w:tcW w:w="846" w:type="dxa"/>
            <w:vAlign w:val="center"/>
          </w:tcPr>
          <w:p w:rsidR="009E09E7" w:rsidRDefault="00016BE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48" w:type="dxa"/>
            <w:vAlign w:val="center"/>
          </w:tcPr>
          <w:p w:rsidR="009E09E7" w:rsidRDefault="00016BE8">
            <w:pPr>
              <w:pStyle w:val="TableParagraph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成都亿义科技有限公司</w:t>
            </w:r>
          </w:p>
        </w:tc>
        <w:tc>
          <w:tcPr>
            <w:tcW w:w="2977" w:type="dxa"/>
          </w:tcPr>
          <w:p w:rsidR="009E09E7" w:rsidRDefault="00016BE8">
            <w:pPr>
              <w:pStyle w:val="TableParagraph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中国（四川）自由贸易试验区成都高新区天府三街69号1栋28层2808号</w:t>
            </w:r>
          </w:p>
        </w:tc>
        <w:tc>
          <w:tcPr>
            <w:tcW w:w="1842" w:type="dxa"/>
            <w:vAlign w:val="center"/>
          </w:tcPr>
          <w:p w:rsidR="009E09E7" w:rsidRDefault="00016BE8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13706527528</w:t>
            </w:r>
          </w:p>
        </w:tc>
      </w:tr>
    </w:tbl>
    <w:p w:rsidR="009E09E7" w:rsidRDefault="009E09E7">
      <w:pPr>
        <w:rPr>
          <w:rFonts w:eastAsia="仿宋"/>
          <w:sz w:val="32"/>
          <w:szCs w:val="32"/>
        </w:rPr>
      </w:pPr>
    </w:p>
    <w:sectPr w:rsidR="009E09E7" w:rsidSect="002C139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82" w:rsidRDefault="00EB6A82" w:rsidP="003D2BA0">
      <w:r>
        <w:separator/>
      </w:r>
    </w:p>
  </w:endnote>
  <w:endnote w:type="continuationSeparator" w:id="1">
    <w:p w:rsidR="00EB6A82" w:rsidRDefault="00EB6A82" w:rsidP="003D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75204"/>
      <w:docPartObj>
        <w:docPartGallery w:val="Page Numbers (Bottom of Page)"/>
        <w:docPartUnique/>
      </w:docPartObj>
    </w:sdtPr>
    <w:sdtContent>
      <w:p w:rsidR="002C1393" w:rsidRDefault="00A40773">
        <w:pPr>
          <w:pStyle w:val="a3"/>
          <w:jc w:val="center"/>
        </w:pPr>
        <w:fldSimple w:instr=" PAGE   \* MERGEFORMAT ">
          <w:r w:rsidR="000240E8" w:rsidRPr="000240E8">
            <w:rPr>
              <w:noProof/>
              <w:lang w:val="zh-CN"/>
            </w:rPr>
            <w:t>-</w:t>
          </w:r>
          <w:r w:rsidR="000240E8">
            <w:rPr>
              <w:noProof/>
            </w:rPr>
            <w:t xml:space="preserve"> 1 -</w:t>
          </w:r>
        </w:fldSimple>
      </w:p>
    </w:sdtContent>
  </w:sdt>
  <w:p w:rsidR="002C1393" w:rsidRDefault="002C13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82" w:rsidRDefault="00EB6A82" w:rsidP="003D2BA0">
      <w:r>
        <w:separator/>
      </w:r>
    </w:p>
  </w:footnote>
  <w:footnote w:type="continuationSeparator" w:id="1">
    <w:p w:rsidR="00EB6A82" w:rsidRDefault="00EB6A82" w:rsidP="003D2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3NDMxZDNmMDkzNzQyMzNiNTIyZmMxNzc5MWVlOTQifQ=="/>
  </w:docVars>
  <w:rsids>
    <w:rsidRoot w:val="4E196DA6"/>
    <w:rsid w:val="00016BE8"/>
    <w:rsid w:val="000240E8"/>
    <w:rsid w:val="00063F0B"/>
    <w:rsid w:val="000724ED"/>
    <w:rsid w:val="000D1946"/>
    <w:rsid w:val="00183EAD"/>
    <w:rsid w:val="002C1393"/>
    <w:rsid w:val="002D04EF"/>
    <w:rsid w:val="0032010B"/>
    <w:rsid w:val="00343665"/>
    <w:rsid w:val="003A6A02"/>
    <w:rsid w:val="003D2BA0"/>
    <w:rsid w:val="00473CB9"/>
    <w:rsid w:val="00522263"/>
    <w:rsid w:val="00576EC5"/>
    <w:rsid w:val="005841ED"/>
    <w:rsid w:val="00696BEF"/>
    <w:rsid w:val="006A49D8"/>
    <w:rsid w:val="00714CCC"/>
    <w:rsid w:val="008E2FDC"/>
    <w:rsid w:val="009048CF"/>
    <w:rsid w:val="00935D67"/>
    <w:rsid w:val="00984E84"/>
    <w:rsid w:val="009B7DE1"/>
    <w:rsid w:val="009E09E7"/>
    <w:rsid w:val="00A26696"/>
    <w:rsid w:val="00A40773"/>
    <w:rsid w:val="00B54B05"/>
    <w:rsid w:val="00B5594F"/>
    <w:rsid w:val="00C5729F"/>
    <w:rsid w:val="00CB36C1"/>
    <w:rsid w:val="00CD76E2"/>
    <w:rsid w:val="00D0201C"/>
    <w:rsid w:val="00D15F7A"/>
    <w:rsid w:val="00DD1EB5"/>
    <w:rsid w:val="00E00347"/>
    <w:rsid w:val="00EB6A82"/>
    <w:rsid w:val="00FC6019"/>
    <w:rsid w:val="011C478F"/>
    <w:rsid w:val="0B1267CE"/>
    <w:rsid w:val="0F607EE7"/>
    <w:rsid w:val="0F964C0D"/>
    <w:rsid w:val="13E668C1"/>
    <w:rsid w:val="203B33F5"/>
    <w:rsid w:val="20EB20C1"/>
    <w:rsid w:val="28075A6D"/>
    <w:rsid w:val="293065FB"/>
    <w:rsid w:val="2CD74770"/>
    <w:rsid w:val="2FB21B58"/>
    <w:rsid w:val="31647A26"/>
    <w:rsid w:val="35FF60DC"/>
    <w:rsid w:val="3FE82577"/>
    <w:rsid w:val="466115DD"/>
    <w:rsid w:val="4C99247C"/>
    <w:rsid w:val="4E196DA6"/>
    <w:rsid w:val="4E472691"/>
    <w:rsid w:val="58893D25"/>
    <w:rsid w:val="58F47993"/>
    <w:rsid w:val="5CAB54B0"/>
    <w:rsid w:val="6224166A"/>
    <w:rsid w:val="62FB4750"/>
    <w:rsid w:val="65731CAE"/>
    <w:rsid w:val="6C197E98"/>
    <w:rsid w:val="6D436993"/>
    <w:rsid w:val="6F9D31E4"/>
    <w:rsid w:val="7592164A"/>
    <w:rsid w:val="7B57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E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9E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E09E7"/>
    <w:rPr>
      <w:rFonts w:ascii="宋体" w:eastAsia="宋体" w:hAnsi="宋体" w:cs="宋体"/>
    </w:rPr>
  </w:style>
  <w:style w:type="character" w:customStyle="1" w:styleId="Char0">
    <w:name w:val="页眉 Char"/>
    <w:basedOn w:val="a0"/>
    <w:link w:val="a4"/>
    <w:qFormat/>
    <w:rsid w:val="009E09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09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626</Words>
  <Characters>3574</Characters>
  <Application>Microsoft Office Word</Application>
  <DocSecurity>0</DocSecurity>
  <Lines>29</Lines>
  <Paragraphs>8</Paragraphs>
  <ScaleCrop>false</ScaleCrop>
  <Company>China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P.A-1</dc:creator>
  <cp:lastModifiedBy>User</cp:lastModifiedBy>
  <cp:revision>23</cp:revision>
  <cp:lastPrinted>2022-07-25T07:43:00Z</cp:lastPrinted>
  <dcterms:created xsi:type="dcterms:W3CDTF">2022-07-15T03:12:00Z</dcterms:created>
  <dcterms:modified xsi:type="dcterms:W3CDTF">2022-07-25T09:17:00Z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DE0FF740F24B457FB4E91635210A336E</vt:lpwstr>
  </property>
</Properties>
</file>